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2064E" w14:textId="77777777" w:rsidR="00911B52" w:rsidRDefault="00911B52" w:rsidP="00C51FBE">
      <w:pPr>
        <w:spacing w:after="160" w:line="259" w:lineRule="auto"/>
        <w:rPr>
          <w:b/>
          <w:color w:val="0F4761" w:themeColor="accent1" w:themeShade="BF"/>
          <w:sz w:val="28"/>
        </w:rPr>
      </w:pPr>
    </w:p>
    <w:p w14:paraId="7736E245" w14:textId="77777777" w:rsidR="00911B52" w:rsidRDefault="00911B52" w:rsidP="00C51FBE">
      <w:pPr>
        <w:spacing w:after="160" w:line="259" w:lineRule="auto"/>
        <w:rPr>
          <w:b/>
          <w:color w:val="0F4761" w:themeColor="accent1" w:themeShade="BF"/>
          <w:sz w:val="28"/>
        </w:rPr>
      </w:pPr>
    </w:p>
    <w:p w14:paraId="109A52F5" w14:textId="70B8A8F6" w:rsidR="00C51FBE" w:rsidRPr="005C286F" w:rsidRDefault="00C51FBE" w:rsidP="00C51FBE">
      <w:pPr>
        <w:spacing w:after="160" w:line="259" w:lineRule="auto"/>
        <w:rPr>
          <w:rFonts w:cstheme="minorHAnsi"/>
          <w:b/>
          <w:bCs/>
          <w:color w:val="0F4761" w:themeColor="accent1" w:themeShade="BF"/>
          <w:sz w:val="28"/>
          <w:szCs w:val="28"/>
        </w:rPr>
      </w:pPr>
      <w:r>
        <w:rPr>
          <w:b/>
          <w:color w:val="0F4761" w:themeColor="accent1" w:themeShade="BF"/>
          <w:sz w:val="28"/>
        </w:rPr>
        <w:t xml:space="preserve">Formular de informare și consimțământ </w:t>
      </w:r>
    </w:p>
    <w:p w14:paraId="0B6D41F8" w14:textId="77777777" w:rsidR="00C51FBE" w:rsidRPr="00BE3197" w:rsidRDefault="00C51FBE" w:rsidP="00C51FBE">
      <w:pPr>
        <w:rPr>
          <w:rFonts w:cstheme="minorHAnsi"/>
        </w:rPr>
      </w:pPr>
      <w:r>
        <w:t>Bine ați venit în cadrul Programului „Toți zâmbim împreună” de periaj dentar supravegheat. În regiunile Cheshire și Merseyside, copiii de vârstă mică se confruntă cu unele dintre cele mai alarmante niveluri de carii dentare din țară. Cariile dentare pot provoca dureri intense, nopți fără somn și absențe frecvente de la grădiniță sau școală — însă vestea bună este că aceste afecțiuni pot fi prevenite în mare măsură.</w:t>
      </w:r>
    </w:p>
    <w:p w14:paraId="79888D13" w14:textId="77777777" w:rsidR="00C51FBE" w:rsidRPr="00BE3197" w:rsidRDefault="00C51FBE" w:rsidP="00C51FBE">
      <w:pPr>
        <w:rPr>
          <w:rFonts w:cstheme="minorHAnsi"/>
        </w:rPr>
      </w:pPr>
    </w:p>
    <w:p w14:paraId="069904C5" w14:textId="77777777" w:rsidR="00C51FBE" w:rsidRPr="00BE3197" w:rsidRDefault="00C51FBE" w:rsidP="00C51FBE">
      <w:pPr>
        <w:pStyle w:val="ListParagraph"/>
        <w:numPr>
          <w:ilvl w:val="0"/>
          <w:numId w:val="1"/>
        </w:numPr>
        <w:spacing w:after="160" w:line="259" w:lineRule="auto"/>
        <w:rPr>
          <w:rFonts w:cstheme="minorHAnsi"/>
        </w:rPr>
      </w:pPr>
      <w:r>
        <w:t>Ce reprezintă Programul „Toți zâmbim împreună”?</w:t>
      </w:r>
    </w:p>
    <w:p w14:paraId="3758BE94" w14:textId="77777777" w:rsidR="00C51FBE" w:rsidRPr="00BE3197" w:rsidRDefault="00C51FBE" w:rsidP="00C51FBE">
      <w:pPr>
        <w:rPr>
          <w:rFonts w:cstheme="minorHAnsi"/>
        </w:rPr>
      </w:pPr>
      <w:r>
        <w:t>Este o inițiativă captivantă de periaj dentar supravegheat, adresată tuturor copiilor cu vârste cuprinse între 2 și 7 ani, desfășurată în grădinițele și școlile lor, cu scopul de a le proteja sănătatea orală și de a le menține zâmbetele curate și sănătoase.</w:t>
      </w:r>
    </w:p>
    <w:p w14:paraId="6293F267" w14:textId="77777777" w:rsidR="00C51FBE" w:rsidRPr="00BE3197" w:rsidRDefault="00C51FBE" w:rsidP="00C51FBE">
      <w:pPr>
        <w:rPr>
          <w:rFonts w:cstheme="minorHAnsi"/>
        </w:rPr>
      </w:pPr>
    </w:p>
    <w:p w14:paraId="60C753ED" w14:textId="77777777" w:rsidR="00C51FBE" w:rsidRPr="00BE3197" w:rsidRDefault="00C51FBE" w:rsidP="00C51FBE">
      <w:pPr>
        <w:pStyle w:val="ListParagraph"/>
        <w:numPr>
          <w:ilvl w:val="0"/>
          <w:numId w:val="1"/>
        </w:numPr>
        <w:spacing w:after="160" w:line="259" w:lineRule="auto"/>
        <w:rPr>
          <w:rFonts w:cstheme="minorHAnsi"/>
        </w:rPr>
      </w:pPr>
      <w:r>
        <w:t>Cum se va desfășura programul?</w:t>
      </w:r>
    </w:p>
    <w:p w14:paraId="59EB8443" w14:textId="77777777" w:rsidR="00C51FBE" w:rsidRPr="00BE3197" w:rsidRDefault="00C51FBE" w:rsidP="00C51FBE">
      <w:pPr>
        <w:rPr>
          <w:rFonts w:cstheme="minorHAnsi"/>
        </w:rPr>
      </w:pPr>
      <w:r>
        <w:t>Personalul din cadrul grădiniței sau școlii va beneficia de instruire și sprijin oferite de programul „Toți zâmbim împreună” pentru a implementa zilnic sesiuni de periaj dentar supravegheat.</w:t>
      </w:r>
    </w:p>
    <w:p w14:paraId="3B3DDE06" w14:textId="77777777" w:rsidR="00C51FBE" w:rsidRPr="00BE3197" w:rsidRDefault="00C51FBE" w:rsidP="00C51FBE">
      <w:pPr>
        <w:rPr>
          <w:rFonts w:cstheme="minorHAnsi"/>
          <w:highlight w:val="yellow"/>
        </w:rPr>
      </w:pPr>
    </w:p>
    <w:p w14:paraId="4F7B644B" w14:textId="77777777" w:rsidR="00C51FBE" w:rsidRPr="00BE3197" w:rsidRDefault="00C51FBE" w:rsidP="00C51FBE">
      <w:pPr>
        <w:rPr>
          <w:rFonts w:cstheme="minorHAnsi"/>
        </w:rPr>
      </w:pPr>
      <w:r>
        <w:t>Fiecărui copil i se va oferi o periuță de dinți personalizată (identificabilă printr-un număr sau simbol) pentru utilizarea la grădiniță sau școală, precum și seturi de periaj pentru acasă, pentru a facilita implicarea părinților în igiena orală a copilului. Materialele necesare pentru desfășurarea periajului în unitatea de învățământ vor fi furnizate gratuit, iar înlocuirea acestora va fi asigurată la nevoie.</w:t>
      </w:r>
    </w:p>
    <w:p w14:paraId="4BC38276" w14:textId="77777777" w:rsidR="00C51FBE" w:rsidRPr="00BE3197" w:rsidRDefault="00C51FBE" w:rsidP="00C51FBE">
      <w:pPr>
        <w:rPr>
          <w:rFonts w:cstheme="minorHAnsi"/>
        </w:rPr>
      </w:pPr>
    </w:p>
    <w:p w14:paraId="2670D451" w14:textId="77777777" w:rsidR="00C51FBE" w:rsidRPr="00BE3197" w:rsidRDefault="00C51FBE" w:rsidP="00C51FBE">
      <w:pPr>
        <w:pStyle w:val="ListParagraph"/>
        <w:numPr>
          <w:ilvl w:val="0"/>
          <w:numId w:val="1"/>
        </w:numPr>
        <w:spacing w:after="160" w:line="259" w:lineRule="auto"/>
        <w:rPr>
          <w:rFonts w:cstheme="minorHAnsi"/>
        </w:rPr>
      </w:pPr>
      <w:r>
        <w:t>Cum puteți contribui acasă:</w:t>
      </w:r>
    </w:p>
    <w:p w14:paraId="518DED09" w14:textId="77777777" w:rsidR="00C51FBE" w:rsidRDefault="00C51FBE" w:rsidP="00C51FBE">
      <w:pPr>
        <w:rPr>
          <w:rFonts w:cstheme="minorHAnsi"/>
        </w:rPr>
      </w:pPr>
      <w:r>
        <w:t>Este recomandat să periați dinții copilului de două ori pe zi, în mod special seara, înainte de culcare. Copiii au nevoie de supraveghere și sprijin în periaj până în jurul vârstei de 7 ani. Folosiți o pastă de dinți cu fluor destinată întregii familii, care să conțină 1450 părți per milion (ppm) de fluor. Această informație se regăsește în lista de ingrediente, iar seturile pentru acasă vor conține pastă de dinți cu aceeași concentrație de fluor. Încurajați copilul să scuipe excesul de pastă și să nu clătească gura după periaj, pentru a menține fluorul activ pe dinți. Periajul efectuat în cadrul instituției de învățământ are un rol complementar și nu substituie periajul zilnic realizat acasă.</w:t>
      </w:r>
    </w:p>
    <w:p w14:paraId="4CCB424B" w14:textId="77777777" w:rsidR="00C51FBE" w:rsidRPr="00BE3197" w:rsidRDefault="00C51FBE" w:rsidP="00C51FBE">
      <w:pPr>
        <w:rPr>
          <w:rFonts w:cstheme="minorHAnsi"/>
        </w:rPr>
      </w:pPr>
      <w:r>
        <w:t>Cantitatea adecvată de pastă de dinți este prezentată în imaginile de mai jos:</w:t>
      </w:r>
    </w:p>
    <w:p w14:paraId="2CBB10C9" w14:textId="22903760" w:rsidR="00C51FBE" w:rsidRPr="00BE3197" w:rsidRDefault="00C51FBE" w:rsidP="00C51FBE">
      <w:pPr>
        <w:pStyle w:val="ListParagraph"/>
        <w:rPr>
          <w:rFonts w:cstheme="minorHAnsi"/>
        </w:rPr>
      </w:pPr>
    </w:p>
    <w:p w14:paraId="1F7FCB2F" w14:textId="11A92D61" w:rsidR="00C51FBE" w:rsidRPr="00BE3197" w:rsidRDefault="00924065" w:rsidP="00C51FBE">
      <w:pPr>
        <w:ind w:left="360"/>
        <w:rPr>
          <w:rFonts w:cstheme="minorHAnsi"/>
        </w:rPr>
      </w:pPr>
      <w:r w:rsidRPr="00BE3197">
        <w:rPr>
          <w:noProof/>
        </w:rPr>
        <w:drawing>
          <wp:anchor distT="0" distB="0" distL="114300" distR="114300" simplePos="0" relativeHeight="251666432" behindDoc="1" locked="0" layoutInCell="1" allowOverlap="1" wp14:anchorId="752FF37D" wp14:editId="493EE1AF">
            <wp:simplePos x="0" y="0"/>
            <wp:positionH relativeFrom="column">
              <wp:posOffset>2708910</wp:posOffset>
            </wp:positionH>
            <wp:positionV relativeFrom="paragraph">
              <wp:posOffset>17145</wp:posOffset>
            </wp:positionV>
            <wp:extent cx="1916430" cy="587375"/>
            <wp:effectExtent l="0" t="0" r="7620" b="3175"/>
            <wp:wrapTight wrapText="bothSides">
              <wp:wrapPolygon edited="0">
                <wp:start x="0" y="0"/>
                <wp:lineTo x="0" y="21016"/>
                <wp:lineTo x="21471" y="21016"/>
                <wp:lineTo x="21471" y="0"/>
                <wp:lineTo x="0" y="0"/>
              </wp:wrapPolygon>
            </wp:wrapTight>
            <wp:docPr id="953513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80555" name=""/>
                    <pic:cNvPicPr/>
                  </pic:nvPicPr>
                  <pic:blipFill>
                    <a:blip r:embed="rId7">
                      <a:extLst>
                        <a:ext uri="{28A0092B-C50C-407E-A947-70E740481C1C}">
                          <a14:useLocalDpi xmlns:a14="http://schemas.microsoft.com/office/drawing/2010/main" val="0"/>
                        </a:ext>
                      </a:extLst>
                    </a:blip>
                    <a:stretch>
                      <a:fillRect/>
                    </a:stretch>
                  </pic:blipFill>
                  <pic:spPr>
                    <a:xfrm>
                      <a:off x="0" y="0"/>
                      <a:ext cx="1916430" cy="587375"/>
                    </a:xfrm>
                    <a:prstGeom prst="rect">
                      <a:avLst/>
                    </a:prstGeom>
                  </pic:spPr>
                </pic:pic>
              </a:graphicData>
            </a:graphic>
            <wp14:sizeRelH relativeFrom="page">
              <wp14:pctWidth>0</wp14:pctWidth>
            </wp14:sizeRelH>
            <wp14:sizeRelV relativeFrom="page">
              <wp14:pctHeight>0</wp14:pctHeight>
            </wp14:sizeRelV>
          </wp:anchor>
        </w:drawing>
      </w:r>
      <w:r w:rsidR="00C51FBE" w:rsidRPr="00BE3197">
        <w:rPr>
          <w:noProof/>
        </w:rPr>
        <w:drawing>
          <wp:anchor distT="0" distB="0" distL="114300" distR="114300" simplePos="0" relativeHeight="251667456" behindDoc="1" locked="0" layoutInCell="1" allowOverlap="1" wp14:anchorId="6018829D" wp14:editId="2757A298">
            <wp:simplePos x="0" y="0"/>
            <wp:positionH relativeFrom="column">
              <wp:posOffset>175844</wp:posOffset>
            </wp:positionH>
            <wp:positionV relativeFrom="paragraph">
              <wp:posOffset>85826</wp:posOffset>
            </wp:positionV>
            <wp:extent cx="1989455" cy="467995"/>
            <wp:effectExtent l="0" t="0" r="0" b="8255"/>
            <wp:wrapTight wrapText="bothSides">
              <wp:wrapPolygon edited="0">
                <wp:start x="0" y="0"/>
                <wp:lineTo x="0" y="21102"/>
                <wp:lineTo x="21304" y="21102"/>
                <wp:lineTo x="21304" y="0"/>
                <wp:lineTo x="0" y="0"/>
              </wp:wrapPolygon>
            </wp:wrapTight>
            <wp:docPr id="1734791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33012" name=""/>
                    <pic:cNvPicPr/>
                  </pic:nvPicPr>
                  <pic:blipFill>
                    <a:blip r:embed="rId8">
                      <a:extLst>
                        <a:ext uri="{28A0092B-C50C-407E-A947-70E740481C1C}">
                          <a14:useLocalDpi xmlns:a14="http://schemas.microsoft.com/office/drawing/2010/main" val="0"/>
                        </a:ext>
                      </a:extLst>
                    </a:blip>
                    <a:stretch>
                      <a:fillRect/>
                    </a:stretch>
                  </pic:blipFill>
                  <pic:spPr>
                    <a:xfrm>
                      <a:off x="0" y="0"/>
                      <a:ext cx="1989455" cy="467995"/>
                    </a:xfrm>
                    <a:prstGeom prst="rect">
                      <a:avLst/>
                    </a:prstGeom>
                  </pic:spPr>
                </pic:pic>
              </a:graphicData>
            </a:graphic>
            <wp14:sizeRelH relativeFrom="page">
              <wp14:pctWidth>0</wp14:pctWidth>
            </wp14:sizeRelH>
            <wp14:sizeRelV relativeFrom="page">
              <wp14:pctHeight>0</wp14:pctHeight>
            </wp14:sizeRelV>
          </wp:anchor>
        </w:drawing>
      </w:r>
    </w:p>
    <w:p w14:paraId="04A28D97" w14:textId="77777777" w:rsidR="00C51FBE" w:rsidRPr="00BE3197" w:rsidRDefault="00C51FBE" w:rsidP="00C51FBE">
      <w:pPr>
        <w:pStyle w:val="ListParagraph"/>
        <w:spacing w:line="276" w:lineRule="auto"/>
        <w:ind w:right="1410"/>
        <w:jc w:val="both"/>
        <w:rPr>
          <w:rFonts w:cstheme="minorHAnsi"/>
        </w:rPr>
      </w:pPr>
    </w:p>
    <w:p w14:paraId="6B1E8037" w14:textId="77777777" w:rsidR="00C51FBE" w:rsidRPr="00BE3197" w:rsidRDefault="00C51FBE" w:rsidP="00C51FBE">
      <w:pPr>
        <w:pStyle w:val="ListParagraph"/>
        <w:spacing w:line="276" w:lineRule="auto"/>
        <w:ind w:right="1410"/>
        <w:jc w:val="both"/>
        <w:rPr>
          <w:rFonts w:cstheme="minorHAnsi"/>
        </w:rPr>
      </w:pPr>
      <w:r>
        <w:t xml:space="preserve">                     </w:t>
      </w:r>
    </w:p>
    <w:p w14:paraId="356BC92D" w14:textId="77777777" w:rsidR="00924065" w:rsidRDefault="00924065" w:rsidP="00C51FBE">
      <w:pPr>
        <w:spacing w:line="276" w:lineRule="auto"/>
        <w:ind w:right="1410"/>
        <w:jc w:val="both"/>
      </w:pPr>
    </w:p>
    <w:p w14:paraId="029458B7" w14:textId="0B862CA7" w:rsidR="00924065" w:rsidRDefault="00C51FBE" w:rsidP="00C51FBE">
      <w:pPr>
        <w:spacing w:line="276" w:lineRule="auto"/>
        <w:ind w:right="1410"/>
        <w:jc w:val="both"/>
      </w:pPr>
      <w:r>
        <w:t xml:space="preserve">Pentru copiii sub 3 ani: se recomandă aplicarea unei pelicule fine de pastă. </w:t>
      </w:r>
    </w:p>
    <w:p w14:paraId="220095F9" w14:textId="77777777" w:rsidR="00924065" w:rsidRDefault="00924065" w:rsidP="00C51FBE">
      <w:pPr>
        <w:spacing w:line="276" w:lineRule="auto"/>
        <w:ind w:right="1410"/>
        <w:jc w:val="both"/>
      </w:pPr>
    </w:p>
    <w:p w14:paraId="0C29BE30" w14:textId="101C1FE7" w:rsidR="00C51FBE" w:rsidRPr="00BE3197" w:rsidRDefault="00C51FBE" w:rsidP="00C51FBE">
      <w:pPr>
        <w:spacing w:line="276" w:lineRule="auto"/>
        <w:ind w:right="1410"/>
        <w:jc w:val="both"/>
        <w:rPr>
          <w:rFonts w:cstheme="minorHAnsi"/>
        </w:rPr>
      </w:pPr>
      <w:r>
        <w:lastRenderedPageBreak/>
        <w:t>Pentru copiii cu vârsta de 3 ani și peste: se recomandă o cantitate echivalentă cu un bob de mazăre.</w:t>
      </w:r>
    </w:p>
    <w:p w14:paraId="3871E2D2" w14:textId="77777777" w:rsidR="00C51FBE" w:rsidRPr="00BE3197" w:rsidRDefault="00C51FBE" w:rsidP="00C51FBE">
      <w:pPr>
        <w:rPr>
          <w:rFonts w:cstheme="minorHAnsi"/>
        </w:rPr>
      </w:pPr>
    </w:p>
    <w:p w14:paraId="041772A7" w14:textId="77777777" w:rsidR="00C51FBE" w:rsidRPr="00BE3197" w:rsidRDefault="00C51FBE" w:rsidP="00C51FBE">
      <w:pPr>
        <w:rPr>
          <w:rFonts w:cstheme="minorHAnsi"/>
        </w:rPr>
      </w:pPr>
      <w:r>
        <w:t>Încercați să transformați periajul dentar într-o activitate amuzantă, folosind cântece, aplicații interactive sau cronometre, și periați împreună.</w:t>
      </w:r>
    </w:p>
    <w:p w14:paraId="12961469" w14:textId="77777777" w:rsidR="00C51FBE" w:rsidRPr="00BE3197" w:rsidRDefault="00C51FBE" w:rsidP="00C51FBE">
      <w:pPr>
        <w:rPr>
          <w:rFonts w:cstheme="minorHAnsi"/>
        </w:rPr>
      </w:pPr>
    </w:p>
    <w:p w14:paraId="590DEE5C" w14:textId="77777777" w:rsidR="00C51FBE" w:rsidRPr="00383340" w:rsidRDefault="00C51FBE" w:rsidP="00C51FBE">
      <w:pPr>
        <w:rPr>
          <w:rFonts w:cstheme="minorHAnsi"/>
          <w:u w:val="single"/>
        </w:rPr>
      </w:pPr>
      <w:r>
        <w:rPr>
          <w:u w:val="single"/>
        </w:rPr>
        <w:t>Instrucțiuni</w:t>
      </w:r>
    </w:p>
    <w:p w14:paraId="067E3669" w14:textId="77777777" w:rsidR="00C51FBE" w:rsidRPr="00BE3197" w:rsidRDefault="00C51FBE" w:rsidP="00C51FBE">
      <w:pPr>
        <w:rPr>
          <w:rFonts w:cstheme="minorHAnsi"/>
        </w:rPr>
      </w:pPr>
    </w:p>
    <w:p w14:paraId="32FA1EB4" w14:textId="77777777" w:rsidR="00C51FBE" w:rsidRPr="00383340" w:rsidRDefault="00C51FBE" w:rsidP="00C51FBE">
      <w:pPr>
        <w:rPr>
          <w:rFonts w:cstheme="minorHAnsi"/>
          <w:b/>
          <w:bCs/>
        </w:rPr>
      </w:pPr>
      <w:r>
        <w:rPr>
          <w:b/>
        </w:rPr>
        <w:t>Vă rugăm să completați formularul de consimțământ de mai jos și să-l returnați instituției de învățământ preșcolar sau școlii.</w:t>
      </w:r>
    </w:p>
    <w:p w14:paraId="4078C0F3" w14:textId="77777777" w:rsidR="00C51FBE" w:rsidRPr="00BE3197" w:rsidRDefault="00C51FBE" w:rsidP="00C51FBE">
      <w:pPr>
        <w:rPr>
          <w:rFonts w:cstheme="minorHAnsi"/>
        </w:rPr>
      </w:pPr>
    </w:p>
    <w:p w14:paraId="738EF0C8" w14:textId="77777777" w:rsidR="00C51FBE" w:rsidRPr="00BE3197" w:rsidRDefault="00C51FBE" w:rsidP="00C51FBE">
      <w:pPr>
        <w:rPr>
          <w:rFonts w:cstheme="minorHAnsi"/>
        </w:rPr>
      </w:pPr>
      <w:r>
        <w:t>(Tăiați sau rupeți aici)</w:t>
      </w:r>
    </w:p>
    <w:p w14:paraId="4DB825F0" w14:textId="77777777" w:rsidR="00C51FBE" w:rsidRPr="00BE3197" w:rsidRDefault="00C51FBE" w:rsidP="00C51FBE">
      <w:pPr>
        <w:rPr>
          <w:rFonts w:cstheme="minorHAnsi"/>
        </w:rPr>
      </w:pPr>
      <w:r>
        <w:t>--------------------------------------------------------------------------------------------------------------------------</w:t>
      </w:r>
    </w:p>
    <w:p w14:paraId="2C9436A4" w14:textId="77777777" w:rsidR="00C51FBE" w:rsidRPr="00BE3197" w:rsidRDefault="00C51FBE" w:rsidP="00C51FBE">
      <w:pPr>
        <w:rPr>
          <w:rFonts w:cstheme="minorHAnsi"/>
        </w:rPr>
      </w:pPr>
    </w:p>
    <w:p w14:paraId="4D00EBDF" w14:textId="77777777" w:rsidR="00C51FBE" w:rsidRPr="00BE3197" w:rsidRDefault="00C51FBE" w:rsidP="00C51FBE">
      <w:pPr>
        <w:rPr>
          <w:rFonts w:cstheme="minorHAnsi"/>
          <w:b/>
          <w:bCs/>
          <w:sz w:val="28"/>
          <w:szCs w:val="28"/>
        </w:rPr>
      </w:pPr>
      <w:r>
        <w:rPr>
          <w:b/>
          <w:sz w:val="28"/>
        </w:rPr>
        <w:t>Formular de consimțământ pentru participarea la Programul „Toți zâmbim împreună” – periaj dentar supravegheat</w:t>
      </w:r>
    </w:p>
    <w:p w14:paraId="3765AFFD" w14:textId="77777777" w:rsidR="00C51FBE" w:rsidRPr="00BE3197" w:rsidRDefault="00C51FBE" w:rsidP="00C51FBE">
      <w:pPr>
        <w:rPr>
          <w:rFonts w:cstheme="minorHAnsi"/>
        </w:rPr>
      </w:pPr>
    </w:p>
    <w:p w14:paraId="531D5EEA" w14:textId="77777777" w:rsidR="00C51FBE" w:rsidRPr="00BE3197" w:rsidRDefault="00C51FBE" w:rsidP="00C51FBE">
      <w:pPr>
        <w:rPr>
          <w:rFonts w:cstheme="minorHAnsi"/>
        </w:rPr>
      </w:pPr>
      <w:r>
        <w:t>Participarea copilului dumneavoastră la acest program este posibilă doar în baza completării formularului de consimțământ de către părinte sau persoana care exercită autoritatea părintească și returnării acestuia către grădiniță sau școală.</w:t>
      </w:r>
    </w:p>
    <w:p w14:paraId="28CF2754" w14:textId="77777777" w:rsidR="00C51FBE" w:rsidRPr="00BE3197" w:rsidRDefault="00C51FBE" w:rsidP="00C51FBE">
      <w:pPr>
        <w:rPr>
          <w:rFonts w:cstheme="minorHAnsi"/>
        </w:rPr>
      </w:pPr>
    </w:p>
    <w:p w14:paraId="2E247FB5" w14:textId="77777777" w:rsidR="00C51FBE" w:rsidRDefault="00C51FBE" w:rsidP="00C51FBE">
      <w:pPr>
        <w:rPr>
          <w:rFonts w:cstheme="minorHAnsi"/>
        </w:rPr>
      </w:pPr>
      <w:r>
        <w:t>(</w:t>
      </w:r>
      <w:r w:rsidRPr="0003062F">
        <w:rPr>
          <w:b/>
          <w:bCs/>
        </w:rPr>
        <w:t>vă rugăm să selectați una dintre opțiunile de mai jos</w:t>
      </w:r>
      <w:r>
        <w:t>)</w:t>
      </w:r>
    </w:p>
    <w:p w14:paraId="49441374" w14:textId="08257C6B" w:rsidR="00C51FBE" w:rsidRPr="00BE3197" w:rsidRDefault="00C51FBE" w:rsidP="00C51FBE">
      <w:pPr>
        <w:rPr>
          <w:rFonts w:cstheme="minorHAnsi"/>
        </w:rPr>
      </w:pPr>
    </w:p>
    <w:p w14:paraId="53AB14AB" w14:textId="355595C1" w:rsidR="00C51FBE" w:rsidRPr="00C56CAB" w:rsidRDefault="002A3BDD" w:rsidP="00C51FBE">
      <w:pPr>
        <w:rPr>
          <w:rFonts w:cstheme="minorHAnsi"/>
        </w:rPr>
      </w:pPr>
      <w:r w:rsidRPr="00C56CAB">
        <w:rPr>
          <w:noProof/>
        </w:rPr>
        <mc:AlternateContent>
          <mc:Choice Requires="wps">
            <w:drawing>
              <wp:anchor distT="0" distB="0" distL="114300" distR="114300" simplePos="0" relativeHeight="251668480" behindDoc="0" locked="0" layoutInCell="1" allowOverlap="1" wp14:anchorId="680567B9" wp14:editId="29CEB2ED">
                <wp:simplePos x="0" y="0"/>
                <wp:positionH relativeFrom="column">
                  <wp:posOffset>5562600</wp:posOffset>
                </wp:positionH>
                <wp:positionV relativeFrom="paragraph">
                  <wp:posOffset>12700</wp:posOffset>
                </wp:positionV>
                <wp:extent cx="200025" cy="152400"/>
                <wp:effectExtent l="0" t="0" r="28575" b="19050"/>
                <wp:wrapNone/>
                <wp:docPr id="366803544"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CDD6699" id="Rectangle 1" o:spid="_x0000_s1026" style="position:absolute;margin-left:438pt;margin-top:1pt;width:15.7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" fillcolor="white [3212]" strokecolor="black [3213]" strokeweight="1pt"/>
            </w:pict>
          </mc:Fallback>
        </mc:AlternateContent>
      </w:r>
      <w:r w:rsidR="00C51FBE">
        <w:t xml:space="preserve"> </w:t>
      </w:r>
      <w:r w:rsidR="00C51FBE" w:rsidRPr="00C56CAB">
        <w:rPr>
          <w:b/>
          <w:bCs/>
          <w:u w:val="single"/>
        </w:rPr>
        <w:t>Sunt de acord</w:t>
      </w:r>
      <w:r w:rsidR="00C51FBE">
        <w:t xml:space="preserve"> ca fiul/fiica mea să participe la programul „Toți zâmbim împreună”</w:t>
      </w:r>
    </w:p>
    <w:p w14:paraId="6544C18E" w14:textId="01CB5400" w:rsidR="00C51FBE" w:rsidRPr="00C56CAB" w:rsidRDefault="002A3BDD" w:rsidP="00C51FBE">
      <w:pPr>
        <w:rPr>
          <w:rFonts w:cstheme="minorHAnsi"/>
        </w:rPr>
      </w:pPr>
      <w:r w:rsidRPr="00C56CAB">
        <w:rPr>
          <w:noProof/>
        </w:rPr>
        <mc:AlternateContent>
          <mc:Choice Requires="wps">
            <w:drawing>
              <wp:anchor distT="0" distB="0" distL="114300" distR="114300" simplePos="0" relativeHeight="251669504" behindDoc="0" locked="0" layoutInCell="1" allowOverlap="1" wp14:anchorId="063686DD" wp14:editId="33CC07D7">
                <wp:simplePos x="0" y="0"/>
                <wp:positionH relativeFrom="column">
                  <wp:posOffset>5715000</wp:posOffset>
                </wp:positionH>
                <wp:positionV relativeFrom="paragraph">
                  <wp:posOffset>165100</wp:posOffset>
                </wp:positionV>
                <wp:extent cx="200025" cy="152400"/>
                <wp:effectExtent l="0" t="0" r="28575" b="19050"/>
                <wp:wrapNone/>
                <wp:docPr id="1672622893"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19BBEBB8" id="Rectangle 1" o:spid="_x0000_s1026" style="position:absolute;margin-left:450pt;margin-top:13pt;width:15.75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" fillcolor="white [3212]" strokecolor="black [3213]" strokeweight="1pt"/>
            </w:pict>
          </mc:Fallback>
        </mc:AlternateContent>
      </w:r>
    </w:p>
    <w:p w14:paraId="19C251D6" w14:textId="2F5ECE01" w:rsidR="00C51FBE" w:rsidRPr="00BE3197" w:rsidRDefault="00C51FBE" w:rsidP="00C51FBE">
      <w:pPr>
        <w:rPr>
          <w:rFonts w:cstheme="minorHAnsi"/>
        </w:rPr>
      </w:pPr>
      <w:r w:rsidRPr="00C56CAB">
        <w:rPr>
          <w:b/>
          <w:bCs/>
          <w:u w:val="single"/>
        </w:rPr>
        <w:t>Nu sunt de acord</w:t>
      </w:r>
      <w:r>
        <w:t xml:space="preserve"> ca fiul/fiica mea să participe la programul „Toți zâmbim împreună”</w:t>
      </w:r>
    </w:p>
    <w:p w14:paraId="4ECA2BC6" w14:textId="45C1E35D" w:rsidR="00C51FBE" w:rsidRPr="00BE3197" w:rsidRDefault="00C51FBE" w:rsidP="00C51FBE">
      <w:pPr>
        <w:rPr>
          <w:rFonts w:cstheme="minorHAnsi"/>
        </w:rPr>
      </w:pPr>
    </w:p>
    <w:p w14:paraId="3CFE2B23" w14:textId="3E7835D6" w:rsidR="00C51FBE" w:rsidRPr="00BE3197" w:rsidRDefault="00C51FBE" w:rsidP="00C51FBE">
      <w:pPr>
        <w:rPr>
          <w:rFonts w:cstheme="minorHAnsi"/>
        </w:rPr>
      </w:pPr>
      <w:r>
        <w:t>Dacă ați optat pentru „nu”, vă rugăm să specificați motivul:</w:t>
      </w:r>
    </w:p>
    <w:p w14:paraId="7DC9C03E" w14:textId="77777777" w:rsidR="00C51FBE" w:rsidRPr="00BE3197" w:rsidRDefault="00C51FBE" w:rsidP="00C51FBE">
      <w:pPr>
        <w:rPr>
          <w:rFonts w:cstheme="minorHAnsi"/>
        </w:rPr>
      </w:pPr>
      <w:r w:rsidRPr="00BE3197">
        <w:rPr>
          <w:noProof/>
        </w:rPr>
        <mc:AlternateContent>
          <mc:Choice Requires="wps">
            <w:drawing>
              <wp:anchor distT="45720" distB="45720" distL="114300" distR="114300" simplePos="0" relativeHeight="251659264" behindDoc="0" locked="0" layoutInCell="1" allowOverlap="1" wp14:anchorId="6497C1BE" wp14:editId="2CF0781B">
                <wp:simplePos x="0" y="0"/>
                <wp:positionH relativeFrom="column">
                  <wp:posOffset>-50488</wp:posOffset>
                </wp:positionH>
                <wp:positionV relativeFrom="paragraph">
                  <wp:posOffset>70567</wp:posOffset>
                </wp:positionV>
                <wp:extent cx="6117870" cy="297180"/>
                <wp:effectExtent l="0" t="0" r="16510" b="26670"/>
                <wp:wrapNone/>
                <wp:docPr id="957896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70" cy="297180"/>
                        </a:xfrm>
                        <a:prstGeom prst="rect">
                          <a:avLst/>
                        </a:prstGeom>
                        <a:solidFill>
                          <a:srgbClr val="FFFFFF"/>
                        </a:solidFill>
                        <a:ln w="9525">
                          <a:solidFill>
                            <a:schemeClr val="tx1"/>
                          </a:solidFill>
                          <a:miter lim="800000"/>
                          <a:headEnd/>
                          <a:tailEnd/>
                        </a:ln>
                      </wps:spPr>
                      <wps:txbx>
                        <w:txbxContent>
                          <w:p w14:paraId="00D4DF53"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6497C1BE" id="_x0000_t202" coordsize="21600,21600" o:spt="202" path="m,l,21600r21600,l21600,xe">
                <v:stroke joinstyle="miter"/>
                <v:path gradientshapeok="t" o:connecttype="rect"/>
              </v:shapetype>
              <v:shape id="Text Box 2" o:spid="_x0000_s1026" type="#_x0000_t202" style="position:absolute;margin-left:-4pt;margin-top:5.55pt;width:481.7pt;height:23.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" strokecolor="black [3213]">
                <v:textbox>
                  <w:txbxContent>
                    <w:p w14:paraId="00D4DF53" w14:textId="77777777" w:rsidR="00C51FBE" w:rsidRDefault="00C51FBE" w:rsidP="00C51FBE"/>
                  </w:txbxContent>
                </v:textbox>
              </v:shape>
            </w:pict>
          </mc:Fallback>
        </mc:AlternateContent>
      </w:r>
    </w:p>
    <w:p w14:paraId="3FE10542" w14:textId="77777777" w:rsidR="00C51FBE" w:rsidRPr="00BE3197" w:rsidRDefault="00C51FBE" w:rsidP="00C51FBE">
      <w:pPr>
        <w:rPr>
          <w:rFonts w:cstheme="minorHAnsi"/>
        </w:rPr>
      </w:pPr>
    </w:p>
    <w:p w14:paraId="36937CD5" w14:textId="77777777" w:rsidR="00C51FBE" w:rsidRPr="00BE3197" w:rsidRDefault="00C51FBE" w:rsidP="00C51FBE">
      <w:pPr>
        <w:rPr>
          <w:rFonts w:cstheme="minorHAnsi"/>
        </w:rPr>
      </w:pPr>
    </w:p>
    <w:p w14:paraId="610BB636" w14:textId="77777777" w:rsidR="00C51FBE" w:rsidRPr="00BE3197" w:rsidRDefault="00C51FBE" w:rsidP="00C51FBE">
      <w:pPr>
        <w:rPr>
          <w:rFonts w:cstheme="minorHAnsi"/>
        </w:rPr>
      </w:pPr>
      <w:r>
        <w:t>Denumirea instituției: Numele copilului: Grupa / Clasa / Anul de studiu:</w:t>
      </w:r>
    </w:p>
    <w:p w14:paraId="195A1D05" w14:textId="77777777" w:rsidR="00C51FBE" w:rsidRPr="00BE3197" w:rsidRDefault="00C51FBE" w:rsidP="00C51FBE">
      <w:pPr>
        <w:rPr>
          <w:rFonts w:cstheme="minorHAnsi"/>
        </w:rPr>
      </w:pPr>
      <w:r w:rsidRPr="00BE3197">
        <w:rPr>
          <w:noProof/>
        </w:rPr>
        <mc:AlternateContent>
          <mc:Choice Requires="wps">
            <w:drawing>
              <wp:anchor distT="45720" distB="45720" distL="114300" distR="114300" simplePos="0" relativeHeight="251661312" behindDoc="0" locked="0" layoutInCell="1" allowOverlap="1" wp14:anchorId="203C74BC" wp14:editId="4A570A5E">
                <wp:simplePos x="0" y="0"/>
                <wp:positionH relativeFrom="column">
                  <wp:posOffset>2099310</wp:posOffset>
                </wp:positionH>
                <wp:positionV relativeFrom="paragraph">
                  <wp:posOffset>74295</wp:posOffset>
                </wp:positionV>
                <wp:extent cx="1865630" cy="265430"/>
                <wp:effectExtent l="0" t="0" r="20320" b="20320"/>
                <wp:wrapNone/>
                <wp:docPr id="568569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018822D0"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203C74BC" id="_x0000_s1027" type="#_x0000_t202" style="position:absolute;margin-left:165.3pt;margin-top:5.85pt;width:146.9pt;height:2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wmFg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" strokecolor="black [3213]">
                <v:textbox>
                  <w:txbxContent>
                    <w:p w14:paraId="018822D0"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2336" behindDoc="0" locked="0" layoutInCell="1" allowOverlap="1" wp14:anchorId="08358939" wp14:editId="08DE17B8">
                <wp:simplePos x="0" y="0"/>
                <wp:positionH relativeFrom="column">
                  <wp:posOffset>4167963</wp:posOffset>
                </wp:positionH>
                <wp:positionV relativeFrom="paragraph">
                  <wp:posOffset>74694</wp:posOffset>
                </wp:positionV>
                <wp:extent cx="1892595" cy="265430"/>
                <wp:effectExtent l="0" t="0" r="12700" b="20320"/>
                <wp:wrapNone/>
                <wp:docPr id="1084067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595" cy="265430"/>
                        </a:xfrm>
                        <a:prstGeom prst="rect">
                          <a:avLst/>
                        </a:prstGeom>
                        <a:solidFill>
                          <a:srgbClr val="FFFFFF"/>
                        </a:solidFill>
                        <a:ln w="9525">
                          <a:solidFill>
                            <a:schemeClr val="tx1"/>
                          </a:solidFill>
                          <a:miter lim="800000"/>
                          <a:headEnd/>
                          <a:tailEnd/>
                        </a:ln>
                      </wps:spPr>
                      <wps:txbx>
                        <w:txbxContent>
                          <w:p w14:paraId="5EAC26C1"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08358939" id="_x0000_s1028" type="#_x0000_t202" style="position:absolute;margin-left:328.2pt;margin-top:5.9pt;width:149pt;height:20.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" strokecolor="black [3213]">
                <v:textbox>
                  <w:txbxContent>
                    <w:p w14:paraId="5EAC26C1"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0288" behindDoc="0" locked="0" layoutInCell="1" allowOverlap="1" wp14:anchorId="4B40904F" wp14:editId="06ED15D2">
                <wp:simplePos x="0" y="0"/>
                <wp:positionH relativeFrom="column">
                  <wp:posOffset>-53163</wp:posOffset>
                </wp:positionH>
                <wp:positionV relativeFrom="paragraph">
                  <wp:posOffset>74694</wp:posOffset>
                </wp:positionV>
                <wp:extent cx="1881963" cy="265430"/>
                <wp:effectExtent l="0" t="0" r="23495" b="20320"/>
                <wp:wrapNone/>
                <wp:docPr id="1997266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963" cy="265430"/>
                        </a:xfrm>
                        <a:prstGeom prst="rect">
                          <a:avLst/>
                        </a:prstGeom>
                        <a:solidFill>
                          <a:srgbClr val="FFFFFF"/>
                        </a:solidFill>
                        <a:ln w="9525">
                          <a:solidFill>
                            <a:schemeClr val="tx1"/>
                          </a:solidFill>
                          <a:miter lim="800000"/>
                          <a:headEnd/>
                          <a:tailEnd/>
                        </a:ln>
                      </wps:spPr>
                      <wps:txbx>
                        <w:txbxContent>
                          <w:p w14:paraId="0D57B15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4B40904F" id="_x0000_s1029" type="#_x0000_t202" style="position:absolute;margin-left:-4.2pt;margin-top:5.9pt;width:148.2pt;height:20.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" strokecolor="black [3213]">
                <v:textbox>
                  <w:txbxContent>
                    <w:p w14:paraId="0D57B15D" w14:textId="77777777" w:rsidR="00C51FBE" w:rsidRDefault="00C51FBE" w:rsidP="00C51FBE"/>
                  </w:txbxContent>
                </v:textbox>
              </v:shape>
            </w:pict>
          </mc:Fallback>
        </mc:AlternateContent>
      </w:r>
    </w:p>
    <w:p w14:paraId="311815C5" w14:textId="77777777" w:rsidR="00C51FBE" w:rsidRPr="00BE3197" w:rsidRDefault="00C51FBE" w:rsidP="00C51FBE">
      <w:pPr>
        <w:tabs>
          <w:tab w:val="left" w:pos="5157"/>
        </w:tabs>
        <w:rPr>
          <w:rFonts w:cstheme="minorHAnsi"/>
        </w:rPr>
      </w:pPr>
      <w:r w:rsidRPr="00BE3197">
        <w:tab/>
      </w:r>
    </w:p>
    <w:p w14:paraId="0407EEF3" w14:textId="77777777" w:rsidR="00C51FBE" w:rsidRPr="00BE3197" w:rsidRDefault="00C51FBE" w:rsidP="00C51FBE">
      <w:pPr>
        <w:rPr>
          <w:rFonts w:cstheme="minorHAnsi"/>
        </w:rPr>
      </w:pPr>
    </w:p>
    <w:p w14:paraId="5FEB4601" w14:textId="77777777" w:rsidR="00C51FBE" w:rsidRPr="00BE3197" w:rsidRDefault="00C51FBE" w:rsidP="00C51FBE">
      <w:pPr>
        <w:rPr>
          <w:rFonts w:cstheme="minorHAnsi"/>
        </w:rPr>
      </w:pPr>
      <w:r>
        <w:t>Semnătura părintelui / persoanei care exercită autoritatea părintească</w:t>
      </w:r>
    </w:p>
    <w:p w14:paraId="5FE97E63" w14:textId="77777777" w:rsidR="00C51FBE" w:rsidRPr="00BE3197" w:rsidRDefault="00C51FBE" w:rsidP="00C51FBE">
      <w:pPr>
        <w:rPr>
          <w:rFonts w:cstheme="minorHAnsi"/>
        </w:rPr>
      </w:pPr>
      <w:r>
        <w:t xml:space="preserve"> Nume complet (cu majuscule) Data</w:t>
      </w:r>
    </w:p>
    <w:p w14:paraId="1BA276A1" w14:textId="77777777" w:rsidR="00C51FBE" w:rsidRPr="00BE3197" w:rsidRDefault="00C51FBE" w:rsidP="00C51FBE">
      <w:pPr>
        <w:rPr>
          <w:rFonts w:cstheme="minorHAnsi"/>
        </w:rPr>
      </w:pPr>
      <w:r w:rsidRPr="00BE3197">
        <w:rPr>
          <w:noProof/>
        </w:rPr>
        <mc:AlternateContent>
          <mc:Choice Requires="wps">
            <w:drawing>
              <wp:anchor distT="45720" distB="45720" distL="114300" distR="114300" simplePos="0" relativeHeight="251663360" behindDoc="0" locked="0" layoutInCell="1" allowOverlap="1" wp14:anchorId="506ADB13" wp14:editId="2E63542D">
                <wp:simplePos x="0" y="0"/>
                <wp:positionH relativeFrom="column">
                  <wp:posOffset>4202046</wp:posOffset>
                </wp:positionH>
                <wp:positionV relativeFrom="paragraph">
                  <wp:posOffset>71120</wp:posOffset>
                </wp:positionV>
                <wp:extent cx="1865630" cy="265430"/>
                <wp:effectExtent l="0" t="0" r="20320" b="20320"/>
                <wp:wrapNone/>
                <wp:docPr id="283682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783BEF95"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506ADB13" id="_x0000_s1030" type="#_x0000_t202" style="position:absolute;margin-left:330.85pt;margin-top:5.6pt;width:146.9pt;height:20.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Yq/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" strokecolor="black [3213]">
                <v:textbox>
                  <w:txbxContent>
                    <w:p w14:paraId="783BEF95"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5408" behindDoc="0" locked="0" layoutInCell="1" allowOverlap="1" wp14:anchorId="33A107E2" wp14:editId="43B83228">
                <wp:simplePos x="0" y="0"/>
                <wp:positionH relativeFrom="column">
                  <wp:posOffset>2094496</wp:posOffset>
                </wp:positionH>
                <wp:positionV relativeFrom="paragraph">
                  <wp:posOffset>81915</wp:posOffset>
                </wp:positionV>
                <wp:extent cx="1865630" cy="265430"/>
                <wp:effectExtent l="0" t="0" r="20320" b="20320"/>
                <wp:wrapNone/>
                <wp:docPr id="9166055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E632D2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33A107E2" id="_x0000_s1031" type="#_x0000_t202" style="position:absolute;margin-left:164.9pt;margin-top:6.45pt;width:146.9pt;height:20.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RJ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" strokecolor="black [3213]">
                <v:textbox>
                  <w:txbxContent>
                    <w:p w14:paraId="2E632D2D"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4384" behindDoc="0" locked="0" layoutInCell="1" allowOverlap="1" wp14:anchorId="0C690632" wp14:editId="341F6197">
                <wp:simplePos x="0" y="0"/>
                <wp:positionH relativeFrom="column">
                  <wp:posOffset>-55245</wp:posOffset>
                </wp:positionH>
                <wp:positionV relativeFrom="paragraph">
                  <wp:posOffset>82550</wp:posOffset>
                </wp:positionV>
                <wp:extent cx="1865630" cy="265430"/>
                <wp:effectExtent l="0" t="0" r="20320" b="20320"/>
                <wp:wrapNone/>
                <wp:docPr id="1056674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DC8EF8A"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0C690632" id="_x0000_s1032" type="#_x0000_t202" style="position:absolute;margin-left:-4.35pt;margin-top:6.5pt;width:146.9pt;height:20.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CaI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" strokecolor="black [3213]">
                <v:textbox>
                  <w:txbxContent>
                    <w:p w14:paraId="2DC8EF8A" w14:textId="77777777" w:rsidR="00C51FBE" w:rsidRDefault="00C51FBE" w:rsidP="00C51FBE"/>
                  </w:txbxContent>
                </v:textbox>
              </v:shape>
            </w:pict>
          </mc:Fallback>
        </mc:AlternateContent>
      </w:r>
    </w:p>
    <w:p w14:paraId="42ADD016" w14:textId="77777777" w:rsidR="00C51FBE" w:rsidRPr="00BE3197" w:rsidRDefault="00C51FBE" w:rsidP="00C51FBE">
      <w:pPr>
        <w:rPr>
          <w:rFonts w:cstheme="minorHAnsi"/>
        </w:rPr>
      </w:pPr>
    </w:p>
    <w:p w14:paraId="2114AE6A" w14:textId="77777777" w:rsidR="00C51FBE" w:rsidRPr="00BE3197" w:rsidRDefault="00C51FBE" w:rsidP="00C51FBE">
      <w:pPr>
        <w:rPr>
          <w:rFonts w:cstheme="minorHAnsi"/>
        </w:rPr>
      </w:pPr>
    </w:p>
    <w:p w14:paraId="3173EADB" w14:textId="77777777" w:rsidR="00C51FBE" w:rsidRPr="00BE3197" w:rsidRDefault="00C51FBE" w:rsidP="00C51FBE">
      <w:pPr>
        <w:rPr>
          <w:rFonts w:cstheme="minorHAnsi"/>
        </w:rPr>
      </w:pPr>
      <w:r>
        <w:t xml:space="preserve">Declar următoarele: prin acordul acordat pentru participarea copilului meu la programul de periaj dentar supravegheat, îmi exprim consimțământul ca datele sale să fie partajate cu unitatea de învățământ (grădiniță sau școală). </w:t>
      </w:r>
    </w:p>
    <w:p w14:paraId="47059EF0" w14:textId="77777777" w:rsidR="00C51FBE" w:rsidRPr="00BE3197" w:rsidRDefault="00C51FBE" w:rsidP="00C51FBE">
      <w:pPr>
        <w:rPr>
          <w:rFonts w:cstheme="minorHAnsi"/>
        </w:rPr>
      </w:pPr>
    </w:p>
    <w:p w14:paraId="25424344" w14:textId="77777777" w:rsidR="00911B52" w:rsidRDefault="00C51FBE" w:rsidP="00C51FBE">
      <w:pPr>
        <w:rPr>
          <w:i/>
          <w:sz w:val="20"/>
        </w:rPr>
      </w:pPr>
      <w:r>
        <w:rPr>
          <w:i/>
          <w:sz w:val="20"/>
        </w:rPr>
        <w:t xml:space="preserve">Informațiile colectate vor fi stocate în siguranță de către instituție, pentru a permite personalului să identifice copiii care au consimțit să participe. Aceste date vor fi de asemenea utilizate în scopuri de </w:t>
      </w:r>
    </w:p>
    <w:p w14:paraId="03B12EC1" w14:textId="77777777" w:rsidR="00911B52" w:rsidRDefault="00911B52" w:rsidP="00C51FBE">
      <w:pPr>
        <w:rPr>
          <w:i/>
          <w:sz w:val="20"/>
        </w:rPr>
      </w:pPr>
    </w:p>
    <w:p w14:paraId="2F0906DB" w14:textId="77777777" w:rsidR="00911B52" w:rsidRDefault="00911B52" w:rsidP="00C51FBE">
      <w:pPr>
        <w:rPr>
          <w:i/>
          <w:sz w:val="20"/>
        </w:rPr>
      </w:pPr>
    </w:p>
    <w:p w14:paraId="507F936B" w14:textId="77777777" w:rsidR="00911B52" w:rsidRDefault="00911B52" w:rsidP="00C51FBE">
      <w:pPr>
        <w:rPr>
          <w:i/>
          <w:sz w:val="20"/>
        </w:rPr>
      </w:pPr>
    </w:p>
    <w:p w14:paraId="399C279B" w14:textId="0858C4B9" w:rsidR="00FB1672" w:rsidRPr="00C51FBE" w:rsidRDefault="00C51FBE" w:rsidP="00C51FBE">
      <w:r>
        <w:rPr>
          <w:i/>
          <w:sz w:val="20"/>
        </w:rPr>
        <w:t xml:space="preserve">monitorizare a participării în cadrul programului. Consimțământul va fi păstrat în dosarele instituției pe toată perioada în care copilul este înscris și pe durata desfășurării programului. În cazul în care doriți să vă retrageți consimțământul, puteți face acest lucru oricând, prin notificarea instituției, iar dorința dumneavoastră va fi respectată. </w:t>
      </w:r>
    </w:p>
    <w:sectPr w:rsidR="00FB1672" w:rsidRPr="00C51FB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9DF3" w14:textId="77777777" w:rsidR="00E05D0A" w:rsidRDefault="00E05D0A" w:rsidP="00947B28">
      <w:r>
        <w:separator/>
      </w:r>
    </w:p>
  </w:endnote>
  <w:endnote w:type="continuationSeparator" w:id="0">
    <w:p w14:paraId="1FB14C9F" w14:textId="77777777" w:rsidR="00E05D0A" w:rsidRDefault="00E05D0A" w:rsidP="0094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DC9D" w14:textId="77777777" w:rsidR="00E05D0A" w:rsidRDefault="00E05D0A" w:rsidP="00947B28">
      <w:r>
        <w:separator/>
      </w:r>
    </w:p>
  </w:footnote>
  <w:footnote w:type="continuationSeparator" w:id="0">
    <w:p w14:paraId="385C7C68" w14:textId="77777777" w:rsidR="00E05D0A" w:rsidRDefault="00E05D0A" w:rsidP="00947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70848" w14:textId="600F9E46" w:rsidR="00BE3590" w:rsidRDefault="00911B52">
    <w:pPr>
      <w:pStyle w:val="Header"/>
    </w:pPr>
    <w:r>
      <w:rPr>
        <w:noProof/>
      </w:rPr>
      <w:drawing>
        <wp:anchor distT="0" distB="0" distL="114300" distR="114300" simplePos="0" relativeHeight="251659264" behindDoc="0" locked="0" layoutInCell="1" allowOverlap="1" wp14:anchorId="5237BF11" wp14:editId="07F146D3">
          <wp:simplePos x="0" y="0"/>
          <wp:positionH relativeFrom="column">
            <wp:posOffset>4832350</wp:posOffset>
          </wp:positionH>
          <wp:positionV relativeFrom="paragraph">
            <wp:posOffset>-290830</wp:posOffset>
          </wp:positionV>
          <wp:extent cx="1542857" cy="466667"/>
          <wp:effectExtent l="0" t="0" r="635" b="0"/>
          <wp:wrapNone/>
          <wp:docPr id="2094492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492129" name=""/>
                  <pic:cNvPicPr/>
                </pic:nvPicPr>
                <pic:blipFill>
                  <a:blip r:embed="rId1">
                    <a:extLst>
                      <a:ext uri="{28A0092B-C50C-407E-A947-70E740481C1C}">
                        <a14:useLocalDpi xmlns:a14="http://schemas.microsoft.com/office/drawing/2010/main" val="0"/>
                      </a:ext>
                    </a:extLst>
                  </a:blip>
                  <a:stretch>
                    <a:fillRect/>
                  </a:stretch>
                </pic:blipFill>
                <pic:spPr>
                  <a:xfrm>
                    <a:off x="0" y="0"/>
                    <a:ext cx="1542857" cy="466667"/>
                  </a:xfrm>
                  <a:prstGeom prst="rect">
                    <a:avLst/>
                  </a:prstGeom>
                </pic:spPr>
              </pic:pic>
            </a:graphicData>
          </a:graphic>
        </wp:anchor>
      </w:drawing>
    </w:r>
    <w:r w:rsidR="00BE3590">
      <w:rPr>
        <w:noProof/>
      </w:rPr>
      <w:drawing>
        <wp:anchor distT="0" distB="0" distL="114300" distR="114300" simplePos="0" relativeHeight="251658240" behindDoc="0" locked="0" layoutInCell="1" allowOverlap="1" wp14:anchorId="6387F42E" wp14:editId="50592A22">
          <wp:simplePos x="0" y="0"/>
          <wp:positionH relativeFrom="column">
            <wp:posOffset>-612140</wp:posOffset>
          </wp:positionH>
          <wp:positionV relativeFrom="paragraph">
            <wp:posOffset>-346710</wp:posOffset>
          </wp:positionV>
          <wp:extent cx="989965" cy="1181208"/>
          <wp:effectExtent l="0" t="0" r="635" b="0"/>
          <wp:wrapNone/>
          <wp:docPr id="1974047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047130" name=""/>
                  <pic:cNvPicPr/>
                </pic:nvPicPr>
                <pic:blipFill>
                  <a:blip r:embed="rId2">
                    <a:extLst>
                      <a:ext uri="{28A0092B-C50C-407E-A947-70E740481C1C}">
                        <a14:useLocalDpi xmlns:a14="http://schemas.microsoft.com/office/drawing/2010/main" val="0"/>
                      </a:ext>
                    </a:extLst>
                  </a:blip>
                  <a:stretch>
                    <a:fillRect/>
                  </a:stretch>
                </pic:blipFill>
                <pic:spPr>
                  <a:xfrm>
                    <a:off x="0" y="0"/>
                    <a:ext cx="989965" cy="118120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A29E4"/>
    <w:multiLevelType w:val="hybridMultilevel"/>
    <w:tmpl w:val="C4C66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367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72"/>
    <w:rsid w:val="002A3BDD"/>
    <w:rsid w:val="00307264"/>
    <w:rsid w:val="0033727F"/>
    <w:rsid w:val="00374CEF"/>
    <w:rsid w:val="00420ACB"/>
    <w:rsid w:val="00524996"/>
    <w:rsid w:val="00561614"/>
    <w:rsid w:val="007A4C5B"/>
    <w:rsid w:val="00911B52"/>
    <w:rsid w:val="00924065"/>
    <w:rsid w:val="00947B28"/>
    <w:rsid w:val="009513DF"/>
    <w:rsid w:val="00BE3590"/>
    <w:rsid w:val="00BF2F5D"/>
    <w:rsid w:val="00C51FBE"/>
    <w:rsid w:val="00CD311C"/>
    <w:rsid w:val="00DA3652"/>
    <w:rsid w:val="00E003E8"/>
    <w:rsid w:val="00E05D0A"/>
    <w:rsid w:val="00E74FC3"/>
    <w:rsid w:val="00EF56FA"/>
    <w:rsid w:val="00FB16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C44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672"/>
    <w:pPr>
      <w:spacing w:after="0" w:line="240" w:lineRule="auto"/>
    </w:pPr>
    <w:rPr>
      <w:rFonts w:eastAsiaTheme="minorEastAsia"/>
    </w:rPr>
  </w:style>
  <w:style w:type="paragraph" w:styleId="Heading1">
    <w:name w:val="heading 1"/>
    <w:basedOn w:val="Normal"/>
    <w:next w:val="Normal"/>
    <w:link w:val="Heading1Char"/>
    <w:uiPriority w:val="9"/>
    <w:qFormat/>
    <w:rsid w:val="00FB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6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6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6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6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6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6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6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6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6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6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6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6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672"/>
    <w:rPr>
      <w:rFonts w:eastAsiaTheme="majorEastAsia" w:cstheme="majorBidi"/>
      <w:color w:val="272727" w:themeColor="text1" w:themeTint="D8"/>
    </w:rPr>
  </w:style>
  <w:style w:type="paragraph" w:styleId="Title">
    <w:name w:val="Title"/>
    <w:basedOn w:val="Normal"/>
    <w:next w:val="Normal"/>
    <w:link w:val="TitleChar"/>
    <w:uiPriority w:val="10"/>
    <w:qFormat/>
    <w:rsid w:val="00FB16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6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672"/>
    <w:pPr>
      <w:spacing w:before="160"/>
      <w:jc w:val="center"/>
    </w:pPr>
    <w:rPr>
      <w:i/>
      <w:iCs/>
      <w:color w:val="404040" w:themeColor="text1" w:themeTint="BF"/>
    </w:rPr>
  </w:style>
  <w:style w:type="character" w:customStyle="1" w:styleId="QuoteChar">
    <w:name w:val="Quote Char"/>
    <w:basedOn w:val="DefaultParagraphFont"/>
    <w:link w:val="Quote"/>
    <w:uiPriority w:val="29"/>
    <w:rsid w:val="00FB1672"/>
    <w:rPr>
      <w:i/>
      <w:iCs/>
      <w:color w:val="404040" w:themeColor="text1" w:themeTint="BF"/>
    </w:rPr>
  </w:style>
  <w:style w:type="paragraph" w:styleId="ListParagraph">
    <w:name w:val="List Paragraph"/>
    <w:basedOn w:val="Normal"/>
    <w:uiPriority w:val="34"/>
    <w:qFormat/>
    <w:rsid w:val="00FB1672"/>
    <w:pPr>
      <w:ind w:left="720"/>
      <w:contextualSpacing/>
    </w:pPr>
  </w:style>
  <w:style w:type="character" w:styleId="IntenseEmphasis">
    <w:name w:val="Intense Emphasis"/>
    <w:basedOn w:val="DefaultParagraphFont"/>
    <w:uiPriority w:val="21"/>
    <w:qFormat/>
    <w:rsid w:val="00FB1672"/>
    <w:rPr>
      <w:i/>
      <w:iCs/>
      <w:color w:val="0F4761" w:themeColor="accent1" w:themeShade="BF"/>
    </w:rPr>
  </w:style>
  <w:style w:type="paragraph" w:styleId="IntenseQuote">
    <w:name w:val="Intense Quote"/>
    <w:basedOn w:val="Normal"/>
    <w:next w:val="Normal"/>
    <w:link w:val="IntenseQuoteChar"/>
    <w:uiPriority w:val="30"/>
    <w:qFormat/>
    <w:rsid w:val="00FB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672"/>
    <w:rPr>
      <w:i/>
      <w:iCs/>
      <w:color w:val="0F4761" w:themeColor="accent1" w:themeShade="BF"/>
    </w:rPr>
  </w:style>
  <w:style w:type="character" w:styleId="IntenseReference">
    <w:name w:val="Intense Reference"/>
    <w:basedOn w:val="DefaultParagraphFont"/>
    <w:uiPriority w:val="32"/>
    <w:qFormat/>
    <w:rsid w:val="00FB1672"/>
    <w:rPr>
      <w:b/>
      <w:bCs/>
      <w:smallCaps/>
      <w:color w:val="0F4761" w:themeColor="accent1" w:themeShade="BF"/>
      <w:spacing w:val="5"/>
    </w:rPr>
  </w:style>
  <w:style w:type="paragraph" w:styleId="Header">
    <w:name w:val="header"/>
    <w:basedOn w:val="Normal"/>
    <w:link w:val="HeaderChar"/>
    <w:uiPriority w:val="99"/>
    <w:unhideWhenUsed/>
    <w:rsid w:val="00947B28"/>
    <w:pPr>
      <w:tabs>
        <w:tab w:val="center" w:pos="4513"/>
        <w:tab w:val="right" w:pos="9026"/>
      </w:tabs>
    </w:pPr>
  </w:style>
  <w:style w:type="character" w:customStyle="1" w:styleId="HeaderChar">
    <w:name w:val="Header Char"/>
    <w:basedOn w:val="DefaultParagraphFont"/>
    <w:link w:val="Header"/>
    <w:uiPriority w:val="99"/>
    <w:rsid w:val="00947B28"/>
    <w:rPr>
      <w:rFonts w:eastAsiaTheme="minorEastAsia"/>
    </w:rPr>
  </w:style>
  <w:style w:type="paragraph" w:styleId="Footer">
    <w:name w:val="footer"/>
    <w:basedOn w:val="Normal"/>
    <w:link w:val="FooterChar"/>
    <w:uiPriority w:val="99"/>
    <w:unhideWhenUsed/>
    <w:rsid w:val="00947B28"/>
    <w:pPr>
      <w:tabs>
        <w:tab w:val="center" w:pos="4513"/>
        <w:tab w:val="right" w:pos="9026"/>
      </w:tabs>
    </w:pPr>
  </w:style>
  <w:style w:type="character" w:customStyle="1" w:styleId="FooterChar">
    <w:name w:val="Footer Char"/>
    <w:basedOn w:val="DefaultParagraphFont"/>
    <w:link w:val="Footer"/>
    <w:uiPriority w:val="99"/>
    <w:rsid w:val="00947B2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9f7f50a-c692-4f56-92a0-10ab17c7532a}" enabled="1" method="Privileged" siteId="{87d48f5f-7eb6-48dd-b269-dae3dea931b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3826</Characters>
  <Application>Microsoft Office Word</Application>
  <DocSecurity>4</DocSecurity>
  <Lines>31</Lines>
  <Paragraphs>8</Paragraphs>
  <ScaleCrop>false</ScaleCrop>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2025-06-23T15:33:00Z</dcterms:created>
  <dcterms:modified xsi:type="dcterms:W3CDTF">2025-06-23T15:33:00Z</dcterms:modified>
</cp:coreProperties>
</file>